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F961" w14:textId="03923528" w:rsidR="008D2019" w:rsidRPr="008D2019" w:rsidRDefault="008D2019" w:rsidP="008D2019">
      <w:pPr>
        <w:rPr>
          <w:b/>
          <w:bCs/>
        </w:rPr>
      </w:pPr>
      <w:r w:rsidRPr="008D2019">
        <w:rPr>
          <w:b/>
          <w:bCs/>
        </w:rPr>
        <w:t xml:space="preserve">GA2LEN UCARE Netzwerk startet Kampagne zum Welt-Urtikaria-Tag </w:t>
      </w:r>
      <w:r>
        <w:rPr>
          <w:b/>
          <w:bCs/>
        </w:rPr>
        <w:br/>
      </w:r>
      <w:r>
        <w:t>Die Kampagne unterstreicht die Notwendigkeit eines allgemeinen Zugangs zur Versorgung von Menschen mit Urtikaria</w:t>
      </w:r>
    </w:p>
    <w:p w14:paraId="666BDA53" w14:textId="733315FC" w:rsidR="008D2019" w:rsidRPr="008D2019" w:rsidRDefault="00C61D83" w:rsidP="008D2019">
      <w:pPr>
        <w:rPr>
          <w:b/>
          <w:bCs/>
        </w:rPr>
      </w:pPr>
      <w:r>
        <w:t xml:space="preserve">Berlin, den </w:t>
      </w:r>
      <w:r w:rsidR="008D2019">
        <w:t>14. September 2023</w:t>
      </w:r>
      <w:r w:rsidR="008D2019" w:rsidRPr="008D2019">
        <w:rPr>
          <w:b/>
          <w:bCs/>
        </w:rPr>
        <w:t xml:space="preserve"> – Das GA2LEN Urticaria Centers </w:t>
      </w:r>
      <w:proofErr w:type="spellStart"/>
      <w:r w:rsidR="008D2019" w:rsidRPr="008D2019">
        <w:rPr>
          <w:b/>
          <w:bCs/>
        </w:rPr>
        <w:t>of</w:t>
      </w:r>
      <w:proofErr w:type="spellEnd"/>
      <w:r w:rsidR="008D2019" w:rsidRPr="008D2019">
        <w:rPr>
          <w:b/>
          <w:bCs/>
        </w:rPr>
        <w:t xml:space="preserve"> Reference and Excellence Network (GA2LEN UCARE Network) hat seine Sensibilisierungskampagne 2023 für den Welt-Urtikaria-Tag (UDAY) gestartet. Der UDAY findet jedes Jahr am 1. Oktober statt und zielt darauf ab, das weltweite Bewusstsein für Urtikaria, auch bekannt als Nesselsucht, zu schärfen und die Betroffenen zu befähigen, ihre Krankheit besser zu verstehen. </w:t>
      </w:r>
    </w:p>
    <w:p w14:paraId="52A3850F" w14:textId="4EA694FE" w:rsidR="008D2019" w:rsidRDefault="008D2019" w:rsidP="008D2019">
      <w:r>
        <w:t xml:space="preserve">Das Thema des UDAY 2023 lautet "Access </w:t>
      </w:r>
      <w:proofErr w:type="spellStart"/>
      <w:r>
        <w:t>to</w:t>
      </w:r>
      <w:proofErr w:type="spellEnd"/>
      <w:r>
        <w:t xml:space="preserve"> Care" (Zugang zur Versorgung)</w:t>
      </w:r>
      <w:r w:rsidR="009858ED">
        <w:t xml:space="preserve">: </w:t>
      </w:r>
      <w:r>
        <w:t>Urtikaria wirkt sich auf alle Aspekte des Lebens aus</w:t>
      </w:r>
      <w:r w:rsidR="002E39F7">
        <w:t>:</w:t>
      </w:r>
      <w:r>
        <w:t xml:space="preserve"> Krankheitsschübe können Beziehungen belasten, sich negativ auf die Arbeit auswirken und viele andere Bereiche des Lebens einer Person beeinträchtigen. </w:t>
      </w:r>
      <w:r w:rsidR="009858ED">
        <w:t xml:space="preserve">Daher ist der Zugang zu einer umfassenden Versorgung </w:t>
      </w:r>
      <w:proofErr w:type="gramStart"/>
      <w:r w:rsidR="009858ED">
        <w:t>essentiell</w:t>
      </w:r>
      <w:proofErr w:type="gramEnd"/>
      <w:r w:rsidR="009858ED">
        <w:t xml:space="preserve"> für die Lebensqualität Betroffener.</w:t>
      </w:r>
    </w:p>
    <w:p w14:paraId="2877EC83" w14:textId="4B3F5C65" w:rsidR="0080120C" w:rsidRDefault="008D2019" w:rsidP="008D2019">
      <w:r>
        <w:t>Ziel der diesjährigen Kampagne ist es, das Bewusstsein für Urtikaria als häufige Erkrankung zu schärfen</w:t>
      </w:r>
      <w:r w:rsidR="00E743CC">
        <w:t xml:space="preserve">, </w:t>
      </w:r>
      <w:r>
        <w:t xml:space="preserve">ein besseres Verständnis für die Herausforderungen zu </w:t>
      </w:r>
      <w:r w:rsidR="001D7979">
        <w:t>schaffen</w:t>
      </w:r>
      <w:r>
        <w:t>, mit denen die Betroffenen konfrontiert sind</w:t>
      </w:r>
      <w:r w:rsidR="001D7979">
        <w:t>,</w:t>
      </w:r>
      <w:r w:rsidR="00D3641E">
        <w:t xml:space="preserve"> </w:t>
      </w:r>
      <w:r w:rsidR="00CC3C63">
        <w:t>und</w:t>
      </w:r>
      <w:r w:rsidR="001D7979">
        <w:t xml:space="preserve"> </w:t>
      </w:r>
      <w:r w:rsidR="00CC3C63">
        <w:t xml:space="preserve">die Bedeutung einer </w:t>
      </w:r>
      <w:r w:rsidR="001D7979">
        <w:t xml:space="preserve">guten </w:t>
      </w:r>
      <w:r w:rsidR="00CC3C63">
        <w:t xml:space="preserve">Versorgung zu </w:t>
      </w:r>
      <w:r w:rsidR="00814C2A">
        <w:t>betonen</w:t>
      </w:r>
      <w:r>
        <w:t xml:space="preserve">. </w:t>
      </w:r>
      <w:r w:rsidR="00814C2A">
        <w:br/>
      </w:r>
      <w:r w:rsidR="0080120C">
        <w:t xml:space="preserve">Die Kampagne umfasst </w:t>
      </w:r>
      <w:r w:rsidR="00814C2A">
        <w:t xml:space="preserve">dabei </w:t>
      </w:r>
      <w:r w:rsidR="00820E8B">
        <w:t xml:space="preserve">fünf </w:t>
      </w:r>
      <w:r w:rsidR="0080120C">
        <w:t>Kernbotschaften:</w:t>
      </w:r>
    </w:p>
    <w:p w14:paraId="6634614B" w14:textId="03211D91" w:rsidR="008D2019" w:rsidRDefault="008D2019" w:rsidP="00520689">
      <w:pPr>
        <w:ind w:left="708"/>
      </w:pPr>
      <w:r w:rsidRPr="0080120C">
        <w:rPr>
          <w:b/>
          <w:bCs/>
        </w:rPr>
        <w:t>Die Behandlung sollte universell und für alle zugänglich sein.</w:t>
      </w:r>
      <w:r>
        <w:t xml:space="preserve"> Für Menschen, die mit Urtikaria leben, ist es eine unglaubliche Herausforderung, vor allem wegen der Auswirkungen auf ihr tägliches Leben.  </w:t>
      </w:r>
    </w:p>
    <w:p w14:paraId="02857A14" w14:textId="28AA86D1" w:rsidR="008D2019" w:rsidRDefault="008D2019" w:rsidP="00520689">
      <w:pPr>
        <w:ind w:left="708"/>
      </w:pPr>
      <w:r w:rsidRPr="00DE4E2B">
        <w:rPr>
          <w:b/>
          <w:bCs/>
        </w:rPr>
        <w:t xml:space="preserve">Die den </w:t>
      </w:r>
      <w:proofErr w:type="spellStart"/>
      <w:proofErr w:type="gramStart"/>
      <w:r w:rsidRPr="00DE4E2B">
        <w:rPr>
          <w:b/>
          <w:bCs/>
        </w:rPr>
        <w:t>Patient</w:t>
      </w:r>
      <w:r w:rsidR="000E142E">
        <w:rPr>
          <w:b/>
          <w:bCs/>
        </w:rPr>
        <w:t>:innen</w:t>
      </w:r>
      <w:proofErr w:type="spellEnd"/>
      <w:proofErr w:type="gramEnd"/>
      <w:r w:rsidRPr="00DE4E2B">
        <w:rPr>
          <w:b/>
          <w:bCs/>
        </w:rPr>
        <w:t xml:space="preserve"> angebotene Versorgung sollte zeitnah und angemessen sein</w:t>
      </w:r>
      <w:r>
        <w:t xml:space="preserve"> </w:t>
      </w:r>
      <w:r w:rsidR="00DE4E2B">
        <w:t>–</w:t>
      </w:r>
      <w:r>
        <w:t xml:space="preserve"> </w:t>
      </w:r>
      <w:r w:rsidR="00DE4E2B">
        <w:t>es ist wichtig,</w:t>
      </w:r>
      <w:r>
        <w:t xml:space="preserve"> dass </w:t>
      </w:r>
      <w:proofErr w:type="spellStart"/>
      <w:r>
        <w:t>jede</w:t>
      </w:r>
      <w:r w:rsidR="00DE4E2B">
        <w:t>:</w:t>
      </w:r>
      <w:r>
        <w:t>r</w:t>
      </w:r>
      <w:proofErr w:type="spellEnd"/>
      <w:r w:rsidR="00DE4E2B">
        <w:t xml:space="preserve"> </w:t>
      </w:r>
      <w:proofErr w:type="spellStart"/>
      <w:r w:rsidR="00DE4E2B">
        <w:t>Betroffene:r</w:t>
      </w:r>
      <w:proofErr w:type="spellEnd"/>
      <w:r>
        <w:t xml:space="preserve"> </w:t>
      </w:r>
      <w:r w:rsidR="00C61D83">
        <w:t xml:space="preserve">direkten </w:t>
      </w:r>
      <w:r>
        <w:t>Zugang</w:t>
      </w:r>
      <w:r w:rsidR="00C61D83">
        <w:t xml:space="preserve"> zu</w:t>
      </w:r>
      <w:r>
        <w:t xml:space="preserve"> medizinischer Versorgung, </w:t>
      </w:r>
      <w:r w:rsidR="004D1D16">
        <w:t xml:space="preserve">zu </w:t>
      </w:r>
      <w:r>
        <w:t xml:space="preserve">genauen Diagnosen und maßgeschneiderten Behandlungsplänen hat, um die Symptome zu lindern und die Lebensqualität zu verbessern.  </w:t>
      </w:r>
    </w:p>
    <w:p w14:paraId="55A90018" w14:textId="4E7DFD64" w:rsidR="008D2019" w:rsidRPr="003D324B" w:rsidRDefault="008D2019" w:rsidP="00520689">
      <w:pPr>
        <w:ind w:left="708"/>
        <w:rPr>
          <w:b/>
          <w:bCs/>
        </w:rPr>
      </w:pPr>
      <w:r w:rsidRPr="003D324B">
        <w:rPr>
          <w:b/>
          <w:bCs/>
        </w:rPr>
        <w:t xml:space="preserve">Die Pflege sollte alles berücksichtigen </w:t>
      </w:r>
      <w:r w:rsidR="003D324B">
        <w:rPr>
          <w:b/>
          <w:bCs/>
        </w:rPr>
        <w:t>–</w:t>
      </w:r>
      <w:r w:rsidRPr="003D324B">
        <w:rPr>
          <w:b/>
          <w:bCs/>
        </w:rPr>
        <w:t xml:space="preserve"> auch die psychische Gesundheit und </w:t>
      </w:r>
      <w:r w:rsidR="003D324B">
        <w:rPr>
          <w:b/>
          <w:bCs/>
        </w:rPr>
        <w:t>Begleiter</w:t>
      </w:r>
      <w:r w:rsidR="00143882">
        <w:rPr>
          <w:b/>
          <w:bCs/>
        </w:rPr>
        <w:t>krankungen</w:t>
      </w:r>
      <w:r w:rsidRPr="003D324B">
        <w:rPr>
          <w:b/>
          <w:bCs/>
        </w:rPr>
        <w:t xml:space="preserve">. </w:t>
      </w:r>
      <w:r w:rsidR="000E71E7">
        <w:t>Bei</w:t>
      </w:r>
      <w:r>
        <w:t xml:space="preserve"> der </w:t>
      </w:r>
      <w:r w:rsidR="00AE3DBC">
        <w:t xml:space="preserve">zielgerichteten </w:t>
      </w:r>
      <w:r>
        <w:t>Behandlung der Urtikaria</w:t>
      </w:r>
      <w:r w:rsidR="00AE3DBC">
        <w:t xml:space="preserve"> müssen auch </w:t>
      </w:r>
      <w:r w:rsidR="00D41539">
        <w:t xml:space="preserve">eventuelle Begleiterkrankungen </w:t>
      </w:r>
      <w:r w:rsidR="004D1D16">
        <w:t>und</w:t>
      </w:r>
      <w:r w:rsidR="00D41539">
        <w:t xml:space="preserve"> </w:t>
      </w:r>
      <w:r w:rsidR="00B47E72">
        <w:t xml:space="preserve">psychische </w:t>
      </w:r>
      <w:r>
        <w:t>Aspekte</w:t>
      </w:r>
      <w:r w:rsidR="000E71E7">
        <w:t xml:space="preserve"> </w:t>
      </w:r>
      <w:r>
        <w:t>berücksichtig</w:t>
      </w:r>
      <w:r w:rsidR="000E71E7">
        <w:t>t werden</w:t>
      </w:r>
      <w:r w:rsidR="00547A7C">
        <w:t xml:space="preserve">; eine umfassende Auseinandersetzung ist </w:t>
      </w:r>
      <w:r w:rsidR="004D6EA1">
        <w:t>essenziell</w:t>
      </w:r>
      <w:r w:rsidR="00547A7C">
        <w:t xml:space="preserve"> für </w:t>
      </w:r>
      <w:r w:rsidR="000D6C2A">
        <w:t>den Behandlungserfolg.</w:t>
      </w:r>
    </w:p>
    <w:p w14:paraId="7A966854" w14:textId="6C4F5AE9" w:rsidR="00D14F64" w:rsidRDefault="000D6C2A" w:rsidP="00520689">
      <w:pPr>
        <w:ind w:left="708"/>
      </w:pPr>
      <w:r w:rsidRPr="00904AE9">
        <w:rPr>
          <w:b/>
          <w:bCs/>
        </w:rPr>
        <w:t xml:space="preserve">Zudem sollte eine </w:t>
      </w:r>
      <w:r w:rsidR="00904AE9" w:rsidRPr="00904AE9">
        <w:rPr>
          <w:b/>
          <w:bCs/>
        </w:rPr>
        <w:t xml:space="preserve">gute </w:t>
      </w:r>
      <w:r w:rsidR="008D2019" w:rsidRPr="00904AE9">
        <w:rPr>
          <w:b/>
          <w:bCs/>
        </w:rPr>
        <w:t>Behandlung</w:t>
      </w:r>
      <w:r w:rsidR="00711466">
        <w:rPr>
          <w:b/>
          <w:bCs/>
        </w:rPr>
        <w:t xml:space="preserve"> überall auf der Welt möglich und</w:t>
      </w:r>
      <w:r w:rsidR="008D2019" w:rsidRPr="00904AE9">
        <w:rPr>
          <w:b/>
          <w:bCs/>
        </w:rPr>
        <w:t xml:space="preserve"> erschwinglich </w:t>
      </w:r>
      <w:r w:rsidR="00904AE9" w:rsidRPr="00904AE9">
        <w:rPr>
          <w:b/>
          <w:bCs/>
        </w:rPr>
        <w:t>für jeden sein.</w:t>
      </w:r>
      <w:r w:rsidR="00904AE9">
        <w:t xml:space="preserve"> </w:t>
      </w:r>
      <w:r w:rsidR="004D6EA1">
        <w:t>D</w:t>
      </w:r>
      <w:r w:rsidR="00090773">
        <w:t>as hinter dem UDAY stehende Netzwerk hat die Vision, dass eine gute Behandlung weltweit für jede</w:t>
      </w:r>
      <w:r w:rsidR="00D14F64">
        <w:t>n zugänglich</w:t>
      </w:r>
      <w:r w:rsidR="006D6D06">
        <w:t xml:space="preserve"> und bezahlbar</w:t>
      </w:r>
      <w:r w:rsidR="00D14F64">
        <w:t xml:space="preserve"> ist. </w:t>
      </w:r>
    </w:p>
    <w:p w14:paraId="34F68D72" w14:textId="0225F1AF" w:rsidR="00D14F64" w:rsidRDefault="00D14F64" w:rsidP="00520689">
      <w:pPr>
        <w:ind w:left="708"/>
      </w:pPr>
      <w:r w:rsidRPr="00D14F64">
        <w:rPr>
          <w:b/>
          <w:bCs/>
        </w:rPr>
        <w:t>Die Versorgung sollte auch Patientengruppen einbeziehen</w:t>
      </w:r>
      <w:r w:rsidR="00D96E2B">
        <w:t>,</w:t>
      </w:r>
      <w:r>
        <w:t xml:space="preserve"> denn sie spielen eine wichtige Rolle für </w:t>
      </w:r>
      <w:r w:rsidR="00D96E2B">
        <w:t>Betroffene</w:t>
      </w:r>
      <w:r w:rsidR="00C13E49">
        <w:t>.</w:t>
      </w:r>
      <w:r w:rsidR="00C13E49" w:rsidRPr="00090773">
        <w:t xml:space="preserve"> </w:t>
      </w:r>
      <w:r w:rsidR="00C13E49">
        <w:t>L</w:t>
      </w:r>
      <w:r w:rsidR="00C13E49" w:rsidRPr="00090773">
        <w:t xml:space="preserve">okale Patientengruppe </w:t>
      </w:r>
      <w:r w:rsidR="00C13E49">
        <w:t>bieten</w:t>
      </w:r>
      <w:r w:rsidR="00D96E2B">
        <w:t xml:space="preserve"> weitreichende Unterstützung auf dem Weg zur richtigen Behandlung</w:t>
      </w:r>
      <w:r w:rsidR="007D11C8">
        <w:t xml:space="preserve"> und machen sich zudem allgemein für das Bewusstsein und die Versorgung der Urt</w:t>
      </w:r>
      <w:r w:rsidR="00715F0F">
        <w:t>ikaria stark.</w:t>
      </w:r>
      <w:r w:rsidR="00D96E2B">
        <w:t xml:space="preserve"> </w:t>
      </w:r>
    </w:p>
    <w:p w14:paraId="6ABDFDD5" w14:textId="7534E175" w:rsidR="008D2019" w:rsidRDefault="008D2019" w:rsidP="008D2019">
      <w:r>
        <w:t xml:space="preserve">Eine Reihe von Videos mit Menschen, die von Urtikaria betroffen sind und die Auswirkungen auf ihr Leben erläutern, ist auf der </w:t>
      </w:r>
      <w:r w:rsidR="00715F0F">
        <w:t>Kampagnen-</w:t>
      </w:r>
      <w:r>
        <w:t>Website (</w:t>
      </w:r>
      <w:hyperlink r:id="rId7" w:history="1">
        <w:r w:rsidR="00715F0F" w:rsidRPr="0064766E">
          <w:rPr>
            <w:rStyle w:val="Hyperlink"/>
          </w:rPr>
          <w:t>https://urticariaday.org/</w:t>
        </w:r>
      </w:hyperlink>
      <w:r w:rsidR="00715F0F">
        <w:t xml:space="preserve">) </w:t>
      </w:r>
      <w:r>
        <w:t>zu finden</w:t>
      </w:r>
      <w:r w:rsidR="0088789B">
        <w:t xml:space="preserve">. Darüber hinaus bietet die Website weiteres </w:t>
      </w:r>
      <w:r>
        <w:t xml:space="preserve">Aufklärungsmaterial und </w:t>
      </w:r>
      <w:r w:rsidR="004B415F">
        <w:t xml:space="preserve">ein </w:t>
      </w:r>
      <w:proofErr w:type="spellStart"/>
      <w:r w:rsidR="004B415F">
        <w:t>Social</w:t>
      </w:r>
      <w:proofErr w:type="spellEnd"/>
      <w:r w:rsidR="004B415F">
        <w:t>-Media-Kit, das Interessierte nutzen können, um die</w:t>
      </w:r>
      <w:r w:rsidR="007249D8">
        <w:t xml:space="preserve"> </w:t>
      </w:r>
      <w:proofErr w:type="spellStart"/>
      <w:r w:rsidR="007249D8">
        <w:t>Social</w:t>
      </w:r>
      <w:proofErr w:type="spellEnd"/>
      <w:r w:rsidR="007249D8">
        <w:t>-Media-</w:t>
      </w:r>
      <w:r w:rsidR="004B415F">
        <w:t xml:space="preserve">Kampagne </w:t>
      </w:r>
      <w:r w:rsidR="007249D8">
        <w:t>zum UDAY zu unterstützen.</w:t>
      </w:r>
    </w:p>
    <w:p w14:paraId="15BFCF0A" w14:textId="77777777" w:rsidR="008D2019" w:rsidRDefault="008D2019" w:rsidP="008D2019">
      <w:r>
        <w:t xml:space="preserve">Prof. Dr. Marcus Maurer, weltweit anerkannter </w:t>
      </w:r>
      <w:proofErr w:type="spellStart"/>
      <w:r>
        <w:t>Urtikariologe</w:t>
      </w:r>
      <w:proofErr w:type="spellEnd"/>
      <w:r>
        <w:t xml:space="preserve"> und geschäftsführender Direktor des Instituts für Allergologie IFA an der Charité - Universitätsmedizin Berlin, erklärte: "Die Versorgung bei Urtikaria wird zwar immer besser, aber der Zugang zu demselben Versorgungsniveau ist nicht überall gleich gut. Wir wollen sicherstellen, dass die Verfügbarkeit von Informationen über die Erkrankung </w:t>
      </w:r>
      <w:r>
        <w:lastRenderedPageBreak/>
        <w:t>und die Erschwinglichkeit der Versorgung für alle verbessert werden, unabhängig davon, wo sie sich befinden. Lokale Organisationen sind der Schlüssel, um den Patienten zu helfen, dies zu erreichen.</w:t>
      </w:r>
    </w:p>
    <w:p w14:paraId="7A76735E" w14:textId="50F66331" w:rsidR="008D2019" w:rsidRDefault="008D2019" w:rsidP="008D2019">
      <w:r>
        <w:t xml:space="preserve">Die Kampagne empfiehlt der Öffentlichkeit, an lokalen UDAY-Aufklärungsveranstaltungen teilzunehmen, die von Interessenverbänden und GA²LEN UCARE-Zentren weltweit organisiert werden. Einzelheiten werden im Veranstaltungsbereich </w:t>
      </w:r>
      <w:r w:rsidR="004E6F1B">
        <w:t>der Website (</w:t>
      </w:r>
      <w:hyperlink r:id="rId8" w:history="1">
        <w:r w:rsidR="004E6F1B" w:rsidRPr="0064766E">
          <w:rPr>
            <w:rStyle w:val="Hyperlink"/>
          </w:rPr>
          <w:t>https://urticariaday.org/</w:t>
        </w:r>
      </w:hyperlink>
      <w:r w:rsidR="004E6F1B">
        <w:t xml:space="preserve">) </w:t>
      </w:r>
      <w:r>
        <w:t xml:space="preserve">veröffentlicht. </w:t>
      </w:r>
    </w:p>
    <w:p w14:paraId="29A7C9F8" w14:textId="77777777" w:rsidR="001D7DBE" w:rsidRDefault="001D7DBE" w:rsidP="001D7DBE">
      <w:r>
        <w:t>UDAY 2023 wird vom UCARE Network und dem Urticaria Network e.V. (UNEV) organisiert und unter anderem von Novartis Pharmaceuticals unterstützt.</w:t>
      </w:r>
    </w:p>
    <w:p w14:paraId="5FC09B94" w14:textId="1A0CC262" w:rsidR="008D2019" w:rsidRDefault="008D2019" w:rsidP="008D2019">
      <w:r w:rsidRPr="006D6D06">
        <w:rPr>
          <w:b/>
          <w:bCs/>
        </w:rPr>
        <w:t>Über Urtikaria</w:t>
      </w:r>
      <w:r w:rsidR="004E6F1B">
        <w:br/>
      </w:r>
      <w:proofErr w:type="spellStart"/>
      <w:r>
        <w:t>Urtikaria</w:t>
      </w:r>
      <w:proofErr w:type="spellEnd"/>
      <w:r>
        <w:t xml:space="preserve"> ist eine Krankheit, die durch das plötzliche Auftreten von juckenden, blassroten Beulen auf der Haut gekennzeichnet ist. Diese Beulen (oder Quaddeln) können in verschiedenen Formen und Größen auftreten und sind oft die Folge einer allergischen Reaktion oder einer Infektion. </w:t>
      </w:r>
    </w:p>
    <w:p w14:paraId="7B1D6DE7" w14:textId="22B5D6A1" w:rsidR="008D2019" w:rsidRDefault="008D2019" w:rsidP="008D2019">
      <w:r>
        <w:t xml:space="preserve">Jeder vierte Mensch ist irgendwann in seinem Leben von </w:t>
      </w:r>
      <w:r w:rsidR="00345F5D">
        <w:t xml:space="preserve">einer </w:t>
      </w:r>
      <w:r>
        <w:t xml:space="preserve">Urtikaria betroffen. In den meisten Fällen heilt sie innerhalb weniger Wochen ab (akute Urtikaria), aber bei etwa einem Prozent der Weltbevölkerung dauern die Symptome länger an und die Krankheit wird chronisch. </w:t>
      </w:r>
    </w:p>
    <w:p w14:paraId="330E41C3" w14:textId="77777777" w:rsidR="008D2019" w:rsidRDefault="008D2019" w:rsidP="008D2019">
      <w:r>
        <w:t>Urtikaria kann zwar körperlich schwächend und schwer zu behandeln sein, aber sie ist nicht nur eine körperliche Krankheit, und ein Großteil der Auswirkungen auf die Lebensqualität hängt mit der psychischen Gesundheit zusammen. Sie kann für die Betroffenen sehr belastend oder peinlich sein, und viele Menschen fühlen sich stigmatisiert.</w:t>
      </w:r>
    </w:p>
    <w:p w14:paraId="176BB4CA" w14:textId="108565A4" w:rsidR="008D2019" w:rsidRDefault="008D2019" w:rsidP="008D2019">
      <w:r w:rsidRPr="006D6D06">
        <w:rPr>
          <w:b/>
          <w:bCs/>
        </w:rPr>
        <w:t>Über das GA2LEN UCARE-Netzwerk</w:t>
      </w:r>
      <w:r w:rsidR="001D7DBE">
        <w:br/>
      </w:r>
      <w:r>
        <w:t xml:space="preserve">Das GA2LEN Urticaria Centers </w:t>
      </w:r>
      <w:proofErr w:type="spellStart"/>
      <w:r>
        <w:t>of</w:t>
      </w:r>
      <w:proofErr w:type="spellEnd"/>
      <w:r>
        <w:t xml:space="preserve"> Reference and Excellence Network (GA2LEN UCARE Network) ist das größte und aktivste globale Konsortium von </w:t>
      </w:r>
      <w:proofErr w:type="spellStart"/>
      <w:r>
        <w:t>Urtikariologen</w:t>
      </w:r>
      <w:proofErr w:type="spellEnd"/>
      <w:r>
        <w:t xml:space="preserve"> und Urtikaria-Zentren mit dem gemeinsamen Ziel, die Behandlung der Urtikaria zu verbessern</w:t>
      </w:r>
      <w:r w:rsidR="00F55ED5">
        <w:t xml:space="preserve"> (</w:t>
      </w:r>
      <w:hyperlink r:id="rId9" w:history="1">
        <w:r w:rsidR="00F55ED5" w:rsidRPr="0064766E">
          <w:rPr>
            <w:rStyle w:val="Hyperlink"/>
          </w:rPr>
          <w:t>www.ga2len-ucare.com</w:t>
        </w:r>
      </w:hyperlink>
      <w:r w:rsidR="00F55ED5">
        <w:t>)</w:t>
      </w:r>
      <w:r>
        <w:t>. Es wurde vom Global Allergy and Asthma European Network (GA²LEN), einem Zusammenschluss führender europäischer Forschungszentren, die auf allergische Erkrankungen spezialisiert sind, im Rahmen eines Programms zur Förderung der Entwicklung, Interaktion und Akkreditierung von Referenz- und Exzellenzzentren in speziellen Bereichen der Allergie gegründet. Derzeit umfasst das GA²LEN UCARE-Netzwerk 164 Zentren in 4</w:t>
      </w:r>
      <w:r w:rsidR="00A246EC">
        <w:t>5</w:t>
      </w:r>
      <w:r>
        <w:t xml:space="preserve"> Ländern. Der Schwerpunkt von UCARE liegt auf gemeinsamen Diagnose- und Behandlungsrichtlinien, Forschung, Aus- und Fortbildungsmaßnahmen für Ärzte und Patienten, aber auch auf der Sensibilisierung der Öffentlichkeit für Urtikaria. </w:t>
      </w:r>
    </w:p>
    <w:p w14:paraId="1A03731D" w14:textId="396403AB" w:rsidR="008D2019" w:rsidRDefault="008D2019" w:rsidP="008D2019">
      <w:r>
        <w:t xml:space="preserve">[Zeichen mit Leerzeichen: </w:t>
      </w:r>
      <w:r w:rsidR="00F55ED5">
        <w:t>5</w:t>
      </w:r>
      <w:r w:rsidR="008E21E4">
        <w:t>.869</w:t>
      </w:r>
      <w:r>
        <w:t>]</w:t>
      </w:r>
    </w:p>
    <w:p w14:paraId="1163EF30" w14:textId="77777777" w:rsidR="008D2019" w:rsidRDefault="008D2019" w:rsidP="008D2019">
      <w:r>
        <w:t xml:space="preserve">Veröffentlichung kostenlos - Belegexemplar erbeten (E-Mail an info@ga2len-ucare.com) </w:t>
      </w:r>
    </w:p>
    <w:p w14:paraId="589A409D" w14:textId="77777777" w:rsidR="00814C2A" w:rsidRDefault="00814C2A" w:rsidP="008D2019"/>
    <w:p w14:paraId="25A6F81F" w14:textId="2594CD71" w:rsidR="008D2019" w:rsidRPr="006D6D06" w:rsidRDefault="008D2019" w:rsidP="008D2019">
      <w:pPr>
        <w:rPr>
          <w:u w:val="single"/>
        </w:rPr>
      </w:pPr>
      <w:r w:rsidRPr="006D6D06">
        <w:rPr>
          <w:u w:val="single"/>
        </w:rPr>
        <w:t xml:space="preserve">Pressekontakt: </w:t>
      </w:r>
    </w:p>
    <w:p w14:paraId="0929E78B" w14:textId="77777777" w:rsidR="00F55ED5" w:rsidRDefault="008D2019" w:rsidP="00F55ED5">
      <w:pPr>
        <w:spacing w:after="0" w:line="240" w:lineRule="auto"/>
      </w:pPr>
      <w:r>
        <w:t>Rebekka Locke</w:t>
      </w:r>
    </w:p>
    <w:p w14:paraId="528CA718" w14:textId="4DC814A1" w:rsidR="00F55ED5" w:rsidRDefault="00F55ED5" w:rsidP="00F55ED5">
      <w:pPr>
        <w:spacing w:after="0" w:line="240" w:lineRule="auto"/>
      </w:pPr>
      <w:proofErr w:type="spellStart"/>
      <w:r>
        <w:t>Program</w:t>
      </w:r>
      <w:proofErr w:type="spellEnd"/>
      <w:r>
        <w:t xml:space="preserve"> Manager UCARE/ACARE</w:t>
      </w:r>
    </w:p>
    <w:p w14:paraId="11897EE7" w14:textId="625C4758" w:rsidR="008D2019" w:rsidRDefault="008D2019" w:rsidP="00F55ED5">
      <w:pPr>
        <w:spacing w:after="0" w:line="240" w:lineRule="auto"/>
      </w:pPr>
      <w:r>
        <w:t xml:space="preserve">Rebekka.Locke@ga2len.berlin </w:t>
      </w:r>
    </w:p>
    <w:p w14:paraId="62D61BE3" w14:textId="27A47A8B" w:rsidR="008D2019" w:rsidRDefault="008D2019" w:rsidP="00F55ED5">
      <w:pPr>
        <w:spacing w:after="0" w:line="240" w:lineRule="auto"/>
      </w:pPr>
      <w:r>
        <w:t xml:space="preserve">GA2LEN UCARE-Büro </w:t>
      </w:r>
    </w:p>
    <w:p w14:paraId="4AF8C79A" w14:textId="77777777" w:rsidR="008D2019" w:rsidRDefault="008D2019" w:rsidP="00F55ED5">
      <w:pPr>
        <w:spacing w:after="0" w:line="240" w:lineRule="auto"/>
      </w:pPr>
      <w:r>
        <w:t xml:space="preserve">Robert-Koch-Platz 7 </w:t>
      </w:r>
    </w:p>
    <w:p w14:paraId="450E4D9D" w14:textId="77777777" w:rsidR="008D2019" w:rsidRDefault="008D2019" w:rsidP="00F55ED5">
      <w:pPr>
        <w:spacing w:after="0" w:line="240" w:lineRule="auto"/>
      </w:pPr>
      <w:r>
        <w:t xml:space="preserve">10115 Berlin, Deutschland </w:t>
      </w:r>
    </w:p>
    <w:p w14:paraId="31052062" w14:textId="50C464BD" w:rsidR="00F75214" w:rsidRDefault="008D2019" w:rsidP="00F55ED5">
      <w:pPr>
        <w:spacing w:after="0" w:line="240" w:lineRule="auto"/>
      </w:pPr>
      <w:r>
        <w:t>www.urticariaday.org</w:t>
      </w:r>
    </w:p>
    <w:sectPr w:rsidR="00F752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0F"/>
    <w:rsid w:val="00090773"/>
    <w:rsid w:val="000D6C2A"/>
    <w:rsid w:val="000E142E"/>
    <w:rsid w:val="000E71E7"/>
    <w:rsid w:val="00143882"/>
    <w:rsid w:val="00180896"/>
    <w:rsid w:val="001D7979"/>
    <w:rsid w:val="001D7DBE"/>
    <w:rsid w:val="002E39F7"/>
    <w:rsid w:val="002F15AB"/>
    <w:rsid w:val="00345F5D"/>
    <w:rsid w:val="003D324B"/>
    <w:rsid w:val="003D45D1"/>
    <w:rsid w:val="004B415F"/>
    <w:rsid w:val="004D1D16"/>
    <w:rsid w:val="004D40BE"/>
    <w:rsid w:val="004D6EA1"/>
    <w:rsid w:val="004E6F1B"/>
    <w:rsid w:val="00520689"/>
    <w:rsid w:val="00547A7C"/>
    <w:rsid w:val="00565F0F"/>
    <w:rsid w:val="006D6D06"/>
    <w:rsid w:val="00711466"/>
    <w:rsid w:val="00715F0F"/>
    <w:rsid w:val="007249D8"/>
    <w:rsid w:val="007D11C8"/>
    <w:rsid w:val="0080120C"/>
    <w:rsid w:val="00814C2A"/>
    <w:rsid w:val="00820E8B"/>
    <w:rsid w:val="0088789B"/>
    <w:rsid w:val="008D2019"/>
    <w:rsid w:val="008E21E4"/>
    <w:rsid w:val="00902F1B"/>
    <w:rsid w:val="00904AE9"/>
    <w:rsid w:val="009858ED"/>
    <w:rsid w:val="00A246EC"/>
    <w:rsid w:val="00AA2AAD"/>
    <w:rsid w:val="00AE3DBC"/>
    <w:rsid w:val="00B47E72"/>
    <w:rsid w:val="00C13E49"/>
    <w:rsid w:val="00C61D83"/>
    <w:rsid w:val="00CC3C63"/>
    <w:rsid w:val="00D04217"/>
    <w:rsid w:val="00D14F64"/>
    <w:rsid w:val="00D3641E"/>
    <w:rsid w:val="00D41539"/>
    <w:rsid w:val="00D74224"/>
    <w:rsid w:val="00D96E2B"/>
    <w:rsid w:val="00DE4E2B"/>
    <w:rsid w:val="00E743CC"/>
    <w:rsid w:val="00F55ED5"/>
    <w:rsid w:val="00F752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87AA"/>
  <w15:chartTrackingRefBased/>
  <w15:docId w15:val="{9B8BA7E5-66BF-454E-8AC8-FE682ABC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5F0F"/>
    <w:rPr>
      <w:color w:val="0563C1" w:themeColor="hyperlink"/>
      <w:u w:val="single"/>
    </w:rPr>
  </w:style>
  <w:style w:type="character" w:styleId="NichtaufgelsteErwhnung">
    <w:name w:val="Unresolved Mention"/>
    <w:basedOn w:val="Absatz-Standardschriftart"/>
    <w:uiPriority w:val="99"/>
    <w:semiHidden/>
    <w:unhideWhenUsed/>
    <w:rsid w:val="00715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ticariaday.org/" TargetMode="External"/><Relationship Id="rId3" Type="http://schemas.openxmlformats.org/officeDocument/2006/relationships/customXml" Target="../customXml/item3.xml"/><Relationship Id="rId7" Type="http://schemas.openxmlformats.org/officeDocument/2006/relationships/hyperlink" Target="https://urticariada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a2len-ucar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1777832C480042B4BF46A9F9B009E8" ma:contentTypeVersion="15" ma:contentTypeDescription="Ein neues Dokument erstellen." ma:contentTypeScope="" ma:versionID="5016d16593989c7c61885e425ac09e35">
  <xsd:schema xmlns:xsd="http://www.w3.org/2001/XMLSchema" xmlns:xs="http://www.w3.org/2001/XMLSchema" xmlns:p="http://schemas.microsoft.com/office/2006/metadata/properties" xmlns:ns2="a9c14a14-b13c-497e-a91a-64ce7d3cbe81" xmlns:ns3="f2db637a-a43c-475a-b2d9-567e1781fcad" targetNamespace="http://schemas.microsoft.com/office/2006/metadata/properties" ma:root="true" ma:fieldsID="2c21a35d9bc4bc1c6da932e5f063c307" ns2:_="" ns3:_="">
    <xsd:import namespace="a9c14a14-b13c-497e-a91a-64ce7d3cbe81"/>
    <xsd:import namespace="f2db637a-a43c-475a-b2d9-567e1781f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4a14-b13c-497e-a91a-64ce7d3cbe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84a390e3-b27c-4e33-b09b-1680840a821d}" ma:internalName="TaxCatchAll" ma:showField="CatchAllData" ma:web="a9c14a14-b13c-497e-a91a-64ce7d3cbe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db637a-a43c-475a-b2d9-567e1781fc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bfbbefd0-e8eb-4f7e-a1fb-710bd19f67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test" ma:index="22" nillable="true" ma:displayName="test" ma:format="Dropdown"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f2db637a-a43c-475a-b2d9-567e1781fcad" xsi:nil="true"/>
    <TaxCatchAll xmlns="a9c14a14-b13c-497e-a91a-64ce7d3cbe81" xsi:nil="true"/>
    <lcf76f155ced4ddcb4097134ff3c332f xmlns="f2db637a-a43c-475a-b2d9-567e1781fc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C90DFC-A18C-45F9-81DA-C5FD835EC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14a14-b13c-497e-a91a-64ce7d3cbe81"/>
    <ds:schemaRef ds:uri="f2db637a-a43c-475a-b2d9-567e1781f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B9FAF-C481-4DDF-B11D-401B504F53C6}">
  <ds:schemaRefs>
    <ds:schemaRef ds:uri="http://schemas.microsoft.com/sharepoint/v3/contenttype/forms"/>
  </ds:schemaRefs>
</ds:datastoreItem>
</file>

<file path=customXml/itemProps3.xml><?xml version="1.0" encoding="utf-8"?>
<ds:datastoreItem xmlns:ds="http://schemas.openxmlformats.org/officeDocument/2006/customXml" ds:itemID="{4B387F5C-F69C-4E87-A61C-26F560E06C8B}">
  <ds:schemaRefs>
    <ds:schemaRef ds:uri="http://schemas.microsoft.com/office/2006/metadata/properties"/>
    <ds:schemaRef ds:uri="http://schemas.microsoft.com/office/infopath/2007/PartnerControls"/>
    <ds:schemaRef ds:uri="f2db637a-a43c-475a-b2d9-567e1781fcad"/>
    <ds:schemaRef ds:uri="a9c14a14-b13c-497e-a91a-64ce7d3cbe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5443</Characters>
  <Application>Microsoft Office Word</Application>
  <DocSecurity>0</DocSecurity>
  <Lines>45</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Locke</dc:creator>
  <cp:keywords/>
  <dc:description/>
  <cp:lastModifiedBy>Rebekka Locke</cp:lastModifiedBy>
  <cp:revision>12</cp:revision>
  <dcterms:created xsi:type="dcterms:W3CDTF">2023-09-14T09:30:00Z</dcterms:created>
  <dcterms:modified xsi:type="dcterms:W3CDTF">2023-09-14T12:40:00Z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0x0101005D1777832C480042B4BF46A9F9B009E8</vt:lpwstr>
  </property>
  <property fmtid="{D5CDD505-2E9C-101B-9397-08002B2CF9AE}" pid="3" name="MediaServiceImageTags">
    <vt:lpwstr/>
  </property>
</Properties>
</file>